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DD" w:rsidRDefault="00986F6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7B35DD" w:rsidRDefault="00986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ПОКАЗАТЕЛИ ДЕЯТЕЛЬНОСТИ МУНИЦИПАЛЬНОГО БЮДЖЕТНОГО УЧРЕЖДЕНИЯ</w:t>
      </w:r>
    </w:p>
    <w:p w:rsidR="007B35DD" w:rsidRDefault="00986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ДОПОЛНИТЕЛЬНОГО ОБРАЗОВАНИЯ «ДЕТСКАЯ ШКОЛА ИСКУССТВ п. НОВЫЙ»</w:t>
      </w: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tbl>
      <w:tblPr>
        <w:tblStyle w:val="a5"/>
        <w:tblW w:w="15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1120"/>
        <w:gridCol w:w="11354"/>
        <w:gridCol w:w="1312"/>
        <w:gridCol w:w="1332"/>
      </w:tblGrid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Детей дошкольного возраста (3-6 лет)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Детей младшего школьного возраста (7-10 лет)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Детей среднего школьного возраста (11-14 лет)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Взрослые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</w:tr>
      <w:tr w:rsidR="007B35DD">
        <w:trPr>
          <w:trHeight w:val="566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1.6.3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Дети-мигранты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1.6.4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0,5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7A21B7">
              <w:rPr>
                <w:sz w:val="24"/>
                <w:szCs w:val="24"/>
              </w:rPr>
              <w:t>/24,4%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региональном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8F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A21B7">
              <w:rPr>
                <w:sz w:val="24"/>
                <w:szCs w:val="24"/>
              </w:rPr>
              <w:t>120</w:t>
            </w:r>
            <w:r w:rsidR="007A21B7">
              <w:rPr>
                <w:sz w:val="24"/>
                <w:szCs w:val="24"/>
              </w:rPr>
              <w:t>/34,9%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1.8.3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7A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A21B7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/10,7%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1.8.4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7A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A21B7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/20,3%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1.8.5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7A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A21B7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/18,9%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5DD">
        <w:trPr>
          <w:trHeight w:val="390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7A21B7">
              <w:rPr>
                <w:sz w:val="24"/>
                <w:szCs w:val="24"/>
              </w:rPr>
              <w:t>/21,2%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региональном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7A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69/20,05%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1.9.3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7A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18/5,2%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1.9.4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7A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58/16,9%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1.9.5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7A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65/18,9%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Муниципального уровня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A21B7">
              <w:rPr>
                <w:color w:val="000000"/>
                <w:sz w:val="24"/>
                <w:szCs w:val="24"/>
              </w:rPr>
              <w:t>140/40,5%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A21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1.10.3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A21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1.10.4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A21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1.10.5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A21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A21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A21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A21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1.11.3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A21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1.11.4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A21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1.11.5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7A21B7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A21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человека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</w:t>
            </w:r>
          </w:p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7A21B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,7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5DD" w:rsidRDefault="007A21B7">
            <w:pPr>
              <w:widowControl w:val="0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986F69">
              <w:rPr>
                <w:sz w:val="24"/>
                <w:szCs w:val="24"/>
              </w:rPr>
              <w:t>51,7 %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7A21B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48,3 %</w:t>
            </w:r>
          </w:p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7A21B7">
            <w:pPr>
              <w:widowControl w:val="0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</w:t>
            </w:r>
            <w:r w:rsidR="00986F69">
              <w:rPr>
                <w:sz w:val="24"/>
                <w:szCs w:val="24"/>
              </w:rPr>
              <w:t>48,3 %</w:t>
            </w:r>
          </w:p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A21B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5,5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1.17.1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21B7">
              <w:rPr>
                <w:color w:val="000000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24,1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1.17.2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41,4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rPr>
                <w:color w:val="000000"/>
                <w:sz w:val="24"/>
                <w:szCs w:val="24"/>
              </w:rPr>
              <w:lastRenderedPageBreak/>
              <w:t>работников, педагогический стаж работы которых составляет: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1.18.1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21B7">
              <w:rPr>
                <w:color w:val="000000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13,79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1.18.2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Свыше 20 лет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51,74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10,34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20,69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</w:t>
            </w:r>
            <w:r>
              <w:rPr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A21B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100%</w:t>
            </w:r>
          </w:p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1.23.1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3 года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1.23.2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Танцевальный класс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Бассейн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7B3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Игровое помещение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</w:t>
            </w:r>
            <w:r>
              <w:rPr>
                <w:color w:val="000000"/>
                <w:sz w:val="24"/>
                <w:szCs w:val="24"/>
              </w:rPr>
              <w:lastRenderedPageBreak/>
              <w:t>компьютеров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2.6.3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2.6.4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2.6.5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</w:tr>
      <w:tr w:rsidR="007B35D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1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DD" w:rsidRPr="00986F69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6F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5DD" w:rsidRDefault="0098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человек/%</w:t>
            </w:r>
          </w:p>
        </w:tc>
      </w:tr>
    </w:tbl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7B35DD" w:rsidRDefault="00986F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Исполнители: </w:t>
      </w:r>
    </w:p>
    <w:p w:rsidR="007B35DD" w:rsidRDefault="00986F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 директора по учебно-воспитательной работе _________________________ Л.Л.Лоншакова</w:t>
      </w: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7B35DD" w:rsidRDefault="00986F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Заместитель директора по административно-хозяйственной части ___________________Т.Ю. Белых </w:t>
      </w:r>
    </w:p>
    <w:p w:rsidR="00986F69" w:rsidRDefault="00986F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986F69" w:rsidRDefault="00986F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Методист                                                           </w:t>
      </w:r>
      <w:proofErr w:type="spellStart"/>
      <w:r w:rsidR="007A21B7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>Н.А.Горбунова</w:t>
      </w:r>
      <w:proofErr w:type="spellEnd"/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7B35DD" w:rsidRDefault="00986F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Специалист  по кадрам ________________________________________________________Н.В.Русанова </w:t>
      </w: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15540" w:rsidRDefault="00D1554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871562" w:rsidRDefault="00871562" w:rsidP="00871562">
      <w:bookmarkStart w:id="0" w:name="_GoBack"/>
      <w:bookmarkEnd w:id="0"/>
    </w:p>
    <w:p w:rsidR="00871562" w:rsidRDefault="00871562" w:rsidP="00871562"/>
    <w:p w:rsidR="00871562" w:rsidRDefault="00871562" w:rsidP="00871562">
      <w:pPr>
        <w:jc w:val="right"/>
      </w:pPr>
      <w:r>
        <w:t>Приложение 2</w:t>
      </w:r>
    </w:p>
    <w:p w:rsidR="00871562" w:rsidRDefault="00871562" w:rsidP="0087156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Структура управления МБУ ДО «ДШИ п. </w:t>
      </w:r>
      <w:proofErr w:type="gramStart"/>
      <w:r>
        <w:rPr>
          <w:b/>
          <w:sz w:val="32"/>
          <w:szCs w:val="32"/>
        </w:rPr>
        <w:t>Новый</w:t>
      </w:r>
      <w:proofErr w:type="gramEnd"/>
      <w:r>
        <w:rPr>
          <w:b/>
          <w:sz w:val="32"/>
          <w:szCs w:val="32"/>
        </w:rPr>
        <w:t>»</w:t>
      </w:r>
    </w:p>
    <w:p w:rsidR="00871562" w:rsidRDefault="00871562" w:rsidP="00871562">
      <w:pPr>
        <w:rPr>
          <w:sz w:val="24"/>
          <w:szCs w:val="24"/>
        </w:rPr>
      </w:pPr>
    </w:p>
    <w:p w:rsidR="00871562" w:rsidRDefault="00084B5B" w:rsidP="0087156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88.95pt;margin-top:6.15pt;width:182.2pt;height:38.45pt;z-index:251638272" fillcolor="#d99594" strokeweight="2.5pt">
            <v:shadow color="#868686"/>
            <v:textbox>
              <w:txbxContent>
                <w:p w:rsidR="00871562" w:rsidRDefault="00871562" w:rsidP="0087156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Учредитель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77.45pt;margin-top:45.95pt;width:.05pt;height:24.65pt;z-index:251639296" o:connectortype="straight" strokeweight="3pt">
            <v:stroke endarrow="block"/>
          </v:shape>
        </w:pict>
      </w:r>
    </w:p>
    <w:p w:rsidR="00871562" w:rsidRDefault="00871562" w:rsidP="00871562"/>
    <w:p w:rsidR="00871562" w:rsidRDefault="00871562" w:rsidP="00871562"/>
    <w:p w:rsidR="00871562" w:rsidRDefault="00871562" w:rsidP="00871562"/>
    <w:p w:rsidR="00871562" w:rsidRDefault="00871562" w:rsidP="00871562"/>
    <w:p w:rsidR="00871562" w:rsidRDefault="00871562" w:rsidP="00871562"/>
    <w:p w:rsidR="00871562" w:rsidRDefault="00084B5B" w:rsidP="00871562">
      <w:r>
        <w:pict>
          <v:shape id="_x0000_s1063" type="#_x0000_t32" style="position:absolute;margin-left:453.95pt;margin-top:12.25pt;width:243.75pt;height:0;z-index:251640320" o:connectortype="straight" strokeweight="2.25pt"/>
        </w:pict>
      </w:r>
      <w:r>
        <w:pict>
          <v:shape id="_x0000_s1062" type="#_x0000_t32" style="position:absolute;margin-left:137.45pt;margin-top:12.25pt;width:165.35pt;height:.05pt;z-index:251641344" o:connectortype="straight" strokeweight="3pt"/>
        </w:pict>
      </w:r>
      <w:r>
        <w:pict>
          <v:shape id="_x0000_s1053" type="#_x0000_t32" style="position:absolute;margin-left:697.65pt;margin-top:12.25pt;width:.05pt;height:14.35pt;z-index:251642368" o:connectortype="straight" strokeweight="3pt">
            <v:stroke endarrow="block"/>
          </v:shape>
        </w:pict>
      </w:r>
      <w:r>
        <w:pict>
          <v:shape id="_x0000_s1054" type="#_x0000_t32" style="position:absolute;margin-left:137.45pt;margin-top:12.25pt;width:.05pt;height:14.35pt;z-index:251643392" o:connectortype="straight" strokeweight="3pt">
            <v:stroke endarrow="block"/>
          </v:shape>
        </w:pict>
      </w:r>
      <w:r>
        <w:pict>
          <v:shape id="_x0000_s1052" type="#_x0000_t32" style="position:absolute;margin-left:536.45pt;margin-top:12.25pt;width:0;height:14.35pt;z-index:251644416" o:connectortype="straight" strokeweight="3pt">
            <v:stroke endarrow="block"/>
          </v:shape>
        </w:pict>
      </w:r>
      <w:r>
        <w:pict>
          <v:rect id="_x0000_s1026" style="position:absolute;margin-left:302.8pt;margin-top:.25pt;width:151.15pt;height:45.85pt;z-index:251645440" fillcolor="#8db3e2" strokeweight="2.25pt">
            <v:shadow color="#868686"/>
            <o:extrusion v:ext="view" backdepth="1in" viewpoint="0" viewpointorigin="0" skewangle="-90" type="perspective"/>
            <v:textbox style="mso-next-textbox:#_x0000_s1026">
              <w:txbxContent>
                <w:p w:rsidR="00871562" w:rsidRDefault="00871562" w:rsidP="00871562">
                  <w:pPr>
                    <w:ind w:left="-142" w:right="-135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     Директор </w:t>
                  </w:r>
                </w:p>
                <w:p w:rsidR="00871562" w:rsidRDefault="00871562" w:rsidP="00871562">
                  <w:pPr>
                    <w:ind w:left="-142" w:right="-135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                 школы</w:t>
                  </w:r>
                </w:p>
                <w:p w:rsidR="00871562" w:rsidRDefault="00871562" w:rsidP="00871562">
                  <w:pPr>
                    <w:rPr>
                      <w:sz w:val="24"/>
                      <w:szCs w:val="28"/>
                    </w:rPr>
                  </w:pPr>
                </w:p>
              </w:txbxContent>
            </v:textbox>
          </v:rect>
        </w:pict>
      </w:r>
      <w:r w:rsidR="00871562">
        <w:t xml:space="preserve">                                                              </w:t>
      </w:r>
      <w:r w:rsidR="00871562">
        <w:rPr>
          <w:b/>
        </w:rPr>
        <w:t>_________________________________________</w:t>
      </w:r>
    </w:p>
    <w:p w:rsidR="00871562" w:rsidRDefault="00084B5B" w:rsidP="00871562">
      <w:r>
        <w:pict>
          <v:rect id="_x0000_s1027" style="position:absolute;margin-left:52.7pt;margin-top:12.8pt;width:175.5pt;height:61.1pt;z-index:251646464" fillcolor="#c2d69b" strokeweight="2.5pt">
            <v:shadow color="#868686"/>
            <o:extrusion v:ext="view" backdepth="1in" viewpoint="0" viewpointorigin="0" skewangle="-90" type="perspective"/>
            <v:textbox style="mso-next-textbox:#_x0000_s1027">
              <w:txbxContent>
                <w:p w:rsidR="00871562" w:rsidRDefault="00871562" w:rsidP="00871562">
                  <w:pPr>
                    <w:ind w:left="-142" w:right="-135"/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Административный</w:t>
                  </w:r>
                </w:p>
                <w:p w:rsidR="00871562" w:rsidRDefault="00871562" w:rsidP="00871562">
                  <w:pPr>
                    <w:ind w:left="-142" w:right="-135"/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совет</w:t>
                  </w:r>
                </w:p>
                <w:p w:rsidR="00871562" w:rsidRDefault="00871562" w:rsidP="00871562">
                  <w:pPr>
                    <w:ind w:left="-142" w:right="-135"/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школы</w:t>
                  </w:r>
                </w:p>
                <w:p w:rsidR="00871562" w:rsidRDefault="00871562" w:rsidP="00871562">
                  <w:pPr>
                    <w:rPr>
                      <w:rFonts w:ascii="Georgia" w:hAnsi="Georgia"/>
                      <w:b/>
                      <w:sz w:val="24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28" style="position:absolute;margin-left:621.6pt;margin-top:12.8pt;width:147.35pt;height:61.1pt;z-index:251647488" fillcolor="#c2d69b" strokeweight="2.5pt">
            <v:shadow color="#868686"/>
            <o:extrusion v:ext="view" backdepth="1in" viewpoint="0" viewpointorigin="0" skewangle="-90" type="perspective"/>
            <v:textbox style="mso-next-textbox:#_x0000_s1028">
              <w:txbxContent>
                <w:p w:rsidR="00871562" w:rsidRDefault="00871562" w:rsidP="00871562">
                  <w:pPr>
                    <w:ind w:right="-135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Педагогический</w:t>
                  </w:r>
                </w:p>
                <w:p w:rsidR="00871562" w:rsidRDefault="00871562" w:rsidP="00871562">
                  <w:pPr>
                    <w:ind w:right="-135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           совет</w:t>
                  </w:r>
                </w:p>
                <w:p w:rsidR="00871562" w:rsidRDefault="00871562" w:rsidP="00871562">
                  <w:pPr>
                    <w:ind w:right="-135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          школы</w:t>
                  </w:r>
                </w:p>
              </w:txbxContent>
            </v:textbox>
          </v:rect>
        </w:pict>
      </w:r>
      <w:r>
        <w:pict>
          <v:rect id="_x0000_s1029" style="position:absolute;margin-left:482.45pt;margin-top:12.8pt;width:109.5pt;height:61.1pt;z-index:251648512" fillcolor="#c2d69b" strokeweight="2.5pt">
            <v:shadow color="#868686"/>
            <o:extrusion v:ext="view" backdepth="1in" viewpoint="0" viewpointorigin="0" skewangle="-90" type="perspective"/>
            <v:textbox style="mso-next-textbox:#_x0000_s1029">
              <w:txbxContent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Собрание </w:t>
                  </w:r>
                </w:p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трудового коллектива</w:t>
                  </w:r>
                </w:p>
                <w:p w:rsidR="00871562" w:rsidRDefault="00871562" w:rsidP="00871562">
                  <w:pPr>
                    <w:rPr>
                      <w:sz w:val="24"/>
                      <w:szCs w:val="28"/>
                    </w:rPr>
                  </w:pPr>
                </w:p>
              </w:txbxContent>
            </v:textbox>
          </v:rect>
        </w:pict>
      </w:r>
      <w:r>
        <w:pict>
          <v:shape id="_x0000_s1055" type="#_x0000_t32" style="position:absolute;margin-left:46.7pt;margin-top:96.6pt;width:.05pt;height:24.65pt;z-index:251649536" o:connectortype="straight" strokeweight="3pt">
            <v:stroke endarrow="block"/>
          </v:shape>
        </w:pict>
      </w:r>
      <w:r>
        <w:pict>
          <v:shape id="_x0000_s1056" type="#_x0000_t32" style="position:absolute;margin-left:183.1pt;margin-top:96.6pt;width:.05pt;height:24.65pt;z-index:251650560" o:connectortype="straight" strokeweight="3pt">
            <v:stroke endarrow="block"/>
          </v:shape>
        </w:pict>
      </w:r>
      <w:r>
        <w:pict>
          <v:shape id="_x0000_s1057" type="#_x0000_t32" style="position:absolute;margin-left:433pt;margin-top:95.05pt;width:.05pt;height:24.65pt;z-index:251651584" o:connectortype="straight" strokeweight="3pt">
            <v:stroke endarrow="block"/>
          </v:shape>
        </w:pict>
      </w:r>
      <w:r>
        <w:pict>
          <v:shape id="_x0000_s1058" type="#_x0000_t32" style="position:absolute;margin-left:307.65pt;margin-top:96.6pt;width:.05pt;height:24.65pt;z-index:251652608" o:connectortype="straight" strokeweight="3pt">
            <v:stroke endarrow="block"/>
          </v:shape>
        </w:pict>
      </w:r>
      <w:r>
        <w:pict>
          <v:shape id="_x0000_s1059" type="#_x0000_t32" style="position:absolute;margin-left:554.55pt;margin-top:96.55pt;width:.05pt;height:24.65pt;z-index:251653632" o:connectortype="straight" strokeweight="3pt">
            <v:stroke endarrow="block"/>
          </v:shape>
        </w:pict>
      </w:r>
      <w:r>
        <w:pict>
          <v:shape id="_x0000_s1060" type="#_x0000_t32" style="position:absolute;margin-left:705.9pt;margin-top:96.6pt;width:.05pt;height:24.65pt;z-index:251654656" o:connectortype="straight" strokeweight="3pt">
            <v:stroke endarrow="block"/>
          </v:shape>
        </w:pict>
      </w:r>
      <w:r>
        <w:pict>
          <v:shape id="_x0000_s1061" type="#_x0000_t32" style="position:absolute;margin-left:377.4pt;margin-top:33.2pt;width:.1pt;height:61.6pt;z-index:251655680" o:connectortype="straight" strokeweight="3pt">
            <v:stroke endarrow="block"/>
          </v:shape>
        </w:pict>
      </w:r>
      <w:r>
        <w:pict>
          <v:shape id="_x0000_s1064" type="#_x0000_t32" style="position:absolute;margin-left:46.7pt;margin-top:96.6pt;width:659.25pt;height:0;z-index:251656704" o:connectortype="straight" strokeweight="2.25pt"/>
        </w:pict>
      </w:r>
    </w:p>
    <w:p w:rsidR="00871562" w:rsidRDefault="00871562" w:rsidP="00871562"/>
    <w:p w:rsidR="00871562" w:rsidRDefault="00871562" w:rsidP="00871562"/>
    <w:p w:rsidR="00871562" w:rsidRDefault="00871562" w:rsidP="00871562"/>
    <w:p w:rsidR="00871562" w:rsidRDefault="00871562" w:rsidP="00871562"/>
    <w:p w:rsidR="00871562" w:rsidRDefault="00871562" w:rsidP="00871562"/>
    <w:p w:rsidR="00871562" w:rsidRDefault="00871562" w:rsidP="00871562"/>
    <w:p w:rsidR="00871562" w:rsidRDefault="00871562" w:rsidP="00871562">
      <w:pPr>
        <w:tabs>
          <w:tab w:val="left" w:pos="4469"/>
        </w:tabs>
      </w:pPr>
    </w:p>
    <w:p w:rsidR="00871562" w:rsidRDefault="00871562" w:rsidP="00871562">
      <w:pPr>
        <w:tabs>
          <w:tab w:val="left" w:pos="4469"/>
        </w:tabs>
      </w:pPr>
    </w:p>
    <w:p w:rsidR="00871562" w:rsidRDefault="00084B5B" w:rsidP="00871562">
      <w:pPr>
        <w:tabs>
          <w:tab w:val="left" w:pos="4469"/>
        </w:tabs>
      </w:pPr>
      <w:r>
        <w:pict>
          <v:shape id="_x0000_s1042" type="#_x0000_t202" style="position:absolute;margin-left:605.9pt;margin-top:6.6pt;width:168.85pt;height:60.1pt;z-index:251657728" fillcolor="#fabf8f" strokeweight="2.25pt">
            <v:textbox style="mso-next-textbox:#_x0000_s1042">
              <w:txbxContent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Специалист </w:t>
                  </w:r>
                </w:p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по кадрам</w:t>
                  </w:r>
                </w:p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Делопроизводитель</w:t>
                  </w:r>
                </w:p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</w:p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по</w:t>
                  </w:r>
                </w:p>
                <w:p w:rsidR="00871562" w:rsidRDefault="00871562" w:rsidP="0087156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rect id="_x0000_s1031" style="position:absolute;margin-left:489.95pt;margin-top:8.15pt;width:107.25pt;height:60.1pt;z-index:251658752" fillcolor="#fabf8f" strokeweight="2.5pt">
            <v:shadow color="#868686"/>
            <o:extrusion v:ext="view" backdepth="1in" viewpoint="0" viewpointorigin="0" skewangle="-90" type="perspective"/>
            <v:textbox style="mso-next-textbox:#_x0000_s1031">
              <w:txbxContent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Главный бухгалтер</w:t>
                  </w:r>
                </w:p>
                <w:p w:rsidR="00871562" w:rsidRDefault="00871562" w:rsidP="00871562">
                  <w:pPr>
                    <w:rPr>
                      <w:sz w:val="24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32" style="position:absolute;margin-left:369.95pt;margin-top:8.1pt;width:108.75pt;height:60.1pt;z-index:251659776" fillcolor="#fabf8f" strokeweight="2.5pt">
            <v:shadow color="#868686"/>
            <o:extrusion v:ext="view" backdepth="1in" viewpoint="0" viewpointorigin="0" skewangle="-90" type="perspective"/>
            <v:textbox style="mso-next-textbox:#_x0000_s1032">
              <w:txbxContent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Зам. </w:t>
                  </w:r>
                </w:p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директора </w:t>
                  </w:r>
                </w:p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по УВР</w:t>
                  </w:r>
                </w:p>
                <w:p w:rsidR="00871562" w:rsidRDefault="00871562" w:rsidP="00871562">
                  <w:pPr>
                    <w:rPr>
                      <w:sz w:val="24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30" style="position:absolute;margin-left:252.95pt;margin-top:8.1pt;width:105pt;height:60.1pt;z-index:251660800" fillcolor="#fabf8f" strokeweight="2.5pt">
            <v:shadow color="#868686"/>
            <o:extrusion v:ext="view" backdepth="1in" viewpoint="0" viewpointorigin="0" skewangle="-90" type="perspective"/>
            <v:textbox style="mso-next-textbox:#_x0000_s1030">
              <w:txbxContent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Зам. директора </w:t>
                  </w:r>
                </w:p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по АХЧ</w:t>
                  </w:r>
                </w:p>
                <w:p w:rsidR="00871562" w:rsidRDefault="00871562" w:rsidP="00871562">
                  <w:pPr>
                    <w:rPr>
                      <w:sz w:val="24"/>
                      <w:szCs w:val="28"/>
                    </w:rPr>
                  </w:pPr>
                </w:p>
              </w:txbxContent>
            </v:textbox>
          </v:rect>
        </w:pict>
      </w:r>
      <w:r>
        <w:pict>
          <v:shape id="_x0000_s1043" type="#_x0000_t202" style="position:absolute;margin-left:-17.05pt;margin-top:8.15pt;width:126.75pt;height:58.55pt;z-index:251661824" fillcolor="#fabf8f" strokeweight="2.25pt">
            <v:textbox style="mso-next-textbox:#_x0000_s1043">
              <w:txbxContent>
                <w:p w:rsidR="00871562" w:rsidRDefault="00871562" w:rsidP="00871562"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Библиотекарь</w:t>
                  </w:r>
                </w:p>
              </w:txbxContent>
            </v:textbox>
          </v:shape>
        </w:pict>
      </w:r>
      <w:r>
        <w:pict>
          <v:shape id="_x0000_s1041" type="#_x0000_t202" style="position:absolute;margin-left:125.45pt;margin-top:8.15pt;width:113.25pt;height:58.55pt;z-index:251662848" fillcolor="#fabf8f" strokeweight="2.25pt">
            <v:textbox style="mso-next-textbox:#_x0000_s1041">
              <w:txbxContent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Специалист</w:t>
                  </w:r>
                </w:p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по охране труда</w:t>
                  </w:r>
                </w:p>
                <w:p w:rsidR="00871562" w:rsidRDefault="00871562" w:rsidP="00871562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71562">
        <w:tab/>
      </w:r>
    </w:p>
    <w:p w:rsidR="00871562" w:rsidRDefault="00871562" w:rsidP="00871562"/>
    <w:p w:rsidR="00871562" w:rsidRDefault="00871562" w:rsidP="00871562"/>
    <w:p w:rsidR="00871562" w:rsidRDefault="00871562" w:rsidP="00871562">
      <w:pPr>
        <w:tabs>
          <w:tab w:val="left" w:pos="4673"/>
        </w:tabs>
      </w:pPr>
      <w:r>
        <w:tab/>
      </w:r>
    </w:p>
    <w:p w:rsidR="00871562" w:rsidRDefault="00084B5B" w:rsidP="00871562">
      <w:r>
        <w:pict>
          <v:shape id="_x0000_s1050" type="#_x0000_t32" style="position:absolute;margin-left:573.2pt;margin-top:13.05pt;width:102.05pt;height:45.3pt;z-index:251663872" o:connectortype="straight" strokeweight="3pt">
            <v:stroke endarrow="block"/>
          </v:shape>
        </w:pict>
      </w:r>
    </w:p>
    <w:p w:rsidR="00871562" w:rsidRDefault="00084B5B" w:rsidP="00871562">
      <w:r>
        <w:pict>
          <v:shape id="_x0000_s1051" type="#_x0000_t32" style="position:absolute;margin-left:39.2pt;margin-top:9.25pt;width:213.75pt;height:43.75pt;flip:x;z-index:251667968" o:connectortype="straight" strokeweight="3pt">
            <v:stroke endarrow="block"/>
          </v:shape>
        </w:pict>
      </w:r>
      <w:r>
        <w:pict>
          <v:shape id="_x0000_s1047" type="#_x0000_t32" style="position:absolute;margin-left:441.85pt;margin-top:7.7pt;width:78pt;height:45.3pt;z-index:251664896" o:connectortype="straight" strokeweight="3pt">
            <v:stroke endarrow="block"/>
          </v:shape>
        </w:pict>
      </w:r>
      <w:r>
        <w:pict>
          <v:shape id="_x0000_s1049" type="#_x0000_t32" style="position:absolute;margin-left:362.25pt;margin-top:9.25pt;width:57.7pt;height:43.75pt;flip:x;z-index:251665920" o:connectortype="straight" strokeweight="3pt">
            <v:stroke endarrow="block"/>
          </v:shape>
        </w:pict>
      </w:r>
      <w:r>
        <w:pict>
          <v:shape id="_x0000_s1048" type="#_x0000_t32" style="position:absolute;margin-left:192.25pt;margin-top:9.25pt;width:203.05pt;height:43.75pt;flip:x;z-index:251666944" o:connectortype="straight" strokeweight="3pt">
            <v:stroke endarrow="block"/>
          </v:shape>
        </w:pict>
      </w:r>
    </w:p>
    <w:p w:rsidR="00871562" w:rsidRDefault="00871562" w:rsidP="00871562"/>
    <w:p w:rsidR="00871562" w:rsidRDefault="00871562" w:rsidP="00871562"/>
    <w:p w:rsidR="00871562" w:rsidRDefault="00871562" w:rsidP="00871562">
      <w:r>
        <w:t xml:space="preserve">       </w:t>
      </w:r>
    </w:p>
    <w:p w:rsidR="00871562" w:rsidRDefault="00084B5B" w:rsidP="00871562">
      <w:r>
        <w:pict>
          <v:rect id="_x0000_s1037" style="position:absolute;margin-left:621.6pt;margin-top:3.2pt;width:126.45pt;height:65.85pt;z-index:251668992" fillcolor="#b2a1c7" strokeweight="2.5pt">
            <v:shadow color="#868686"/>
            <o:extrusion v:ext="view" backdepth="1in" viewpoint="0" viewpointorigin="0" skewangle="-90" type="perspective"/>
            <v:textbox style="mso-next-textbox:#_x0000_s1037">
              <w:txbxContent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Ведущий бухгалтер</w:t>
                  </w:r>
                </w:p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Экономист</w:t>
                  </w:r>
                </w:p>
                <w:p w:rsidR="00871562" w:rsidRDefault="00871562" w:rsidP="00871562">
                  <w:pPr>
                    <w:rPr>
                      <w:sz w:val="24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33" style="position:absolute;margin-left:16.7pt;margin-top:3.2pt;width:120.75pt;height:65.85pt;z-index:251670016" fillcolor="#b2a1c7" strokeweight="2.5pt">
            <v:shadow color="#868686"/>
            <o:extrusion v:ext="view" backdepth="1in" viewpoint="0" viewpointorigin="0" skewangle="-90" type="perspective"/>
            <v:textbox style="mso-next-textbox:#_x0000_s1033">
              <w:txbxContent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Технический персонал</w:t>
                  </w:r>
                </w:p>
                <w:p w:rsidR="00871562" w:rsidRDefault="00871562" w:rsidP="00871562">
                  <w:pPr>
                    <w:rPr>
                      <w:sz w:val="24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     Рабочие</w:t>
                  </w:r>
                </w:p>
              </w:txbxContent>
            </v:textbox>
          </v:rect>
        </w:pict>
      </w:r>
      <w:r>
        <w:pict>
          <v:rect id="_x0000_s1036" style="position:absolute;margin-left:460.35pt;margin-top:3.2pt;width:131.6pt;height:55.35pt;z-index:251671040" fillcolor="#b2a1c7" strokeweight="2.5pt">
            <v:shadow color="#868686"/>
            <o:extrusion v:ext="view" backdepth="1in" viewpoint="0" viewpointorigin="0" skewangle="-90" type="perspective"/>
            <v:textbox style="mso-next-textbox:#_x0000_s1036">
              <w:txbxContent>
                <w:p w:rsidR="00871562" w:rsidRDefault="00871562" w:rsidP="00871562">
                  <w:pPr>
                    <w:ind w:left="-142" w:right="-136"/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Методический</w:t>
                  </w:r>
                </w:p>
                <w:p w:rsidR="00871562" w:rsidRDefault="00871562" w:rsidP="00871562">
                  <w:pPr>
                    <w:ind w:left="-142" w:right="-136"/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 совет</w:t>
                  </w:r>
                </w:p>
                <w:p w:rsidR="00871562" w:rsidRDefault="00871562" w:rsidP="00871562">
                  <w:pPr>
                    <w:rPr>
                      <w:sz w:val="24"/>
                      <w:szCs w:val="28"/>
                    </w:rPr>
                  </w:pPr>
                </w:p>
              </w:txbxContent>
            </v:textbox>
          </v:rect>
        </w:pict>
      </w:r>
      <w:r>
        <w:pict>
          <v:shape id="_x0000_s1040" type="#_x0000_t202" style="position:absolute;margin-left:315.45pt;margin-top:3.2pt;width:126.4pt;height:73.85pt;z-index:251672064" fillcolor="#b2a1c7" strokeweight="2.5pt">
            <v:shadow color="#868686"/>
            <v:textbox style="mso-next-textbox:#_x0000_s1040">
              <w:txbxContent>
                <w:p w:rsidR="00871562" w:rsidRDefault="00871562" w:rsidP="008715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Старшие </w:t>
                  </w:r>
                </w:p>
                <w:p w:rsidR="00871562" w:rsidRDefault="00871562" w:rsidP="008715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преподаватели структурных подразделений</w:t>
                  </w:r>
                </w:p>
              </w:txbxContent>
            </v:textbox>
          </v:shape>
        </w:pict>
      </w:r>
      <w:r>
        <w:pict>
          <v:rect id="_x0000_s1034" style="position:absolute;margin-left:171.55pt;margin-top:3.2pt;width:124.15pt;height:54.4pt;z-index:251673088" fillcolor="#b2a1c7" strokeweight="2.5pt">
            <v:shadow color="#868686"/>
            <o:extrusion v:ext="view" backdepth="1in" viewpoint="0" viewpointorigin="0" skewangle="-90" type="perspective"/>
            <v:textbox style="mso-next-textbox:#_x0000_s1034">
              <w:txbxContent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Заведующие отделениями</w:t>
                  </w:r>
                </w:p>
                <w:p w:rsidR="00871562" w:rsidRDefault="00871562" w:rsidP="00871562">
                  <w:pPr>
                    <w:rPr>
                      <w:sz w:val="24"/>
                      <w:szCs w:val="28"/>
                    </w:rPr>
                  </w:pPr>
                </w:p>
              </w:txbxContent>
            </v:textbox>
          </v:rect>
        </w:pict>
      </w:r>
    </w:p>
    <w:p w:rsidR="00871562" w:rsidRDefault="00871562" w:rsidP="00871562"/>
    <w:p w:rsidR="00871562" w:rsidRDefault="00871562" w:rsidP="00871562"/>
    <w:p w:rsidR="00871562" w:rsidRDefault="00871562" w:rsidP="00871562">
      <w:pPr>
        <w:tabs>
          <w:tab w:val="left" w:pos="12933"/>
        </w:tabs>
      </w:pPr>
      <w:r>
        <w:tab/>
      </w:r>
    </w:p>
    <w:p w:rsidR="00871562" w:rsidRDefault="00084B5B" w:rsidP="00871562">
      <w:pPr>
        <w:tabs>
          <w:tab w:val="left" w:pos="12933"/>
        </w:tabs>
      </w:pPr>
      <w:r>
        <w:pict>
          <v:rect id="_x0000_s1035" style="position:absolute;margin-left:280.4pt;margin-top:61.35pt;width:198.3pt;height:47.05pt;z-index:251674112" fillcolor="#92d050" strokeweight="2.5pt">
            <v:shadow color="#868686"/>
            <o:extrusion v:ext="view" backdepth="1in" viewpoint="0" viewpointorigin="0" skewangle="-90" type="perspective"/>
            <v:textbox style="mso-next-textbox:#_x0000_s1035">
              <w:txbxContent>
                <w:p w:rsidR="00871562" w:rsidRDefault="00871562" w:rsidP="00871562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Педагогический коллектив</w:t>
                  </w:r>
                </w:p>
                <w:p w:rsidR="00871562" w:rsidRDefault="00871562" w:rsidP="00871562">
                  <w:pPr>
                    <w:rPr>
                      <w:sz w:val="24"/>
                      <w:szCs w:val="28"/>
                    </w:rPr>
                  </w:pPr>
                </w:p>
              </w:txbxContent>
            </v:textbox>
          </v:rect>
        </w:pict>
      </w:r>
      <w:r>
        <w:pict>
          <v:shape id="_x0000_s1038" type="#_x0000_t32" style="position:absolute;margin-left:377.45pt;margin-top:22.3pt;width:0;height:37.7pt;z-index:251675136" o:connectortype="straight" strokeweight="3pt">
            <v:stroke endarrow="block"/>
          </v:shape>
        </w:pict>
      </w:r>
      <w:r>
        <w:pict>
          <v:shape id="_x0000_s1045" type="#_x0000_t32" style="position:absolute;margin-left:460.35pt;margin-top:3.35pt;width:59.6pt;height:56.2pt;flip:x;z-index:251676160" o:connectortype="straight" strokeweight="3pt">
            <v:stroke endarrow="block"/>
          </v:shape>
        </w:pict>
      </w:r>
      <w:r>
        <w:pict>
          <v:shape id="_x0000_s1046" type="#_x0000_t32" style="position:absolute;margin-left:238.7pt;margin-top:2.4pt;width:64.1pt;height:56.2pt;z-index:251677184" o:connectortype="straight" strokeweight="3pt">
            <v:stroke endarrow="block"/>
          </v:shape>
        </w:pict>
      </w:r>
    </w:p>
    <w:p w:rsidR="00871562" w:rsidRDefault="00871562" w:rsidP="00871562">
      <w:pPr>
        <w:tabs>
          <w:tab w:val="left" w:pos="12933"/>
        </w:tabs>
      </w:pPr>
    </w:p>
    <w:p w:rsidR="00871562" w:rsidRDefault="00871562" w:rsidP="00871562">
      <w:pPr>
        <w:tabs>
          <w:tab w:val="left" w:pos="12933"/>
        </w:tabs>
      </w:pPr>
    </w:p>
    <w:p w:rsidR="00871562" w:rsidRDefault="00871562" w:rsidP="00871562">
      <w:pPr>
        <w:tabs>
          <w:tab w:val="left" w:pos="12933"/>
        </w:tabs>
      </w:pPr>
    </w:p>
    <w:p w:rsidR="00871562" w:rsidRDefault="00871562" w:rsidP="00871562">
      <w:pPr>
        <w:tabs>
          <w:tab w:val="left" w:pos="12933"/>
        </w:tabs>
        <w:rPr>
          <w:b/>
          <w:sz w:val="28"/>
          <w:szCs w:val="28"/>
        </w:rPr>
      </w:pPr>
    </w:p>
    <w:p w:rsidR="007B35DD" w:rsidRDefault="007B35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7B35DD" w:rsidSect="002159D0">
      <w:pgSz w:w="16838" w:h="11906" w:orient="landscape"/>
      <w:pgMar w:top="850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5DD"/>
    <w:rsid w:val="00084B5B"/>
    <w:rsid w:val="000F17B2"/>
    <w:rsid w:val="002159D0"/>
    <w:rsid w:val="002767DB"/>
    <w:rsid w:val="003A1118"/>
    <w:rsid w:val="004E1290"/>
    <w:rsid w:val="007A21B7"/>
    <w:rsid w:val="007B35DD"/>
    <w:rsid w:val="00804249"/>
    <w:rsid w:val="00871562"/>
    <w:rsid w:val="008F332C"/>
    <w:rsid w:val="00986F69"/>
    <w:rsid w:val="00BB586E"/>
    <w:rsid w:val="00C76AA3"/>
    <w:rsid w:val="00D15540"/>
    <w:rsid w:val="00F4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3" type="connector" idref="#_x0000_s1056"/>
        <o:r id="V:Rule24" type="connector" idref="#_x0000_s1052"/>
        <o:r id="V:Rule25" type="connector" idref="#_x0000_s1049"/>
        <o:r id="V:Rule26" type="connector" idref="#_x0000_s1060"/>
        <o:r id="V:Rule27" type="connector" idref="#_x0000_s1058"/>
        <o:r id="V:Rule28" type="connector" idref="#_x0000_s1051"/>
        <o:r id="V:Rule29" type="connector" idref="#_x0000_s1063"/>
        <o:r id="V:Rule30" type="connector" idref="#_x0000_s1048"/>
        <o:r id="V:Rule31" type="connector" idref="#_x0000_s1053"/>
        <o:r id="V:Rule32" type="connector" idref="#_x0000_s1057"/>
        <o:r id="V:Rule33" type="connector" idref="#_x0000_s1047"/>
        <o:r id="V:Rule34" type="connector" idref="#_x0000_s1064"/>
        <o:r id="V:Rule35" type="connector" idref="#_x0000_s1054"/>
        <o:r id="V:Rule36" type="connector" idref="#_x0000_s1046"/>
        <o:r id="V:Rule37" type="connector" idref="#_x0000_s1038"/>
        <o:r id="V:Rule38" type="connector" idref="#_x0000_s1061"/>
        <o:r id="V:Rule39" type="connector" idref="#_x0000_s1055"/>
        <o:r id="V:Rule40" type="connector" idref="#_x0000_s1050"/>
        <o:r id="V:Rule41" type="connector" idref="#_x0000_s1062"/>
        <o:r id="V:Rule42" type="connector" idref="#_x0000_s1045"/>
        <o:r id="V:Rule43" type="connector" idref="#_x0000_s1044"/>
        <o:r id="V:Rule44" type="connector" idref="#_x0000_s105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9D0"/>
  </w:style>
  <w:style w:type="paragraph" w:styleId="1">
    <w:name w:val="heading 1"/>
    <w:basedOn w:val="a"/>
    <w:next w:val="a"/>
    <w:rsid w:val="002159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159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159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159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159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159D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159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159D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159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159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User</cp:lastModifiedBy>
  <cp:revision>3</cp:revision>
  <dcterms:created xsi:type="dcterms:W3CDTF">2025-04-16T04:32:00Z</dcterms:created>
  <dcterms:modified xsi:type="dcterms:W3CDTF">2025-04-16T04:32:00Z</dcterms:modified>
</cp:coreProperties>
</file>